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23A" w:rsidRPr="00AC78D2" w:rsidRDefault="00AC78D2" w:rsidP="00AC78D2">
      <w:pPr>
        <w:spacing w:after="0" w:line="240" w:lineRule="auto"/>
        <w:jc w:val="center"/>
        <w:rPr>
          <w:b/>
        </w:rPr>
      </w:pPr>
      <w:r w:rsidRPr="00AC78D2">
        <w:rPr>
          <w:b/>
        </w:rPr>
        <w:t>HONITON TOWN COUNCIL</w:t>
      </w:r>
    </w:p>
    <w:p w:rsidR="00AC78D2" w:rsidRPr="00AC78D2" w:rsidRDefault="00AC78D2" w:rsidP="00AC78D2">
      <w:pPr>
        <w:spacing w:after="0" w:line="240" w:lineRule="auto"/>
        <w:jc w:val="center"/>
        <w:rPr>
          <w:b/>
        </w:rPr>
      </w:pPr>
    </w:p>
    <w:p w:rsidR="00AC78D2" w:rsidRPr="00AC78D2" w:rsidRDefault="00AC78D2" w:rsidP="00AC78D2">
      <w:pPr>
        <w:spacing w:after="0" w:line="240" w:lineRule="auto"/>
        <w:jc w:val="center"/>
        <w:rPr>
          <w:b/>
        </w:rPr>
      </w:pPr>
      <w:r w:rsidRPr="00AC78D2">
        <w:rPr>
          <w:b/>
        </w:rPr>
        <w:t>Notes of a meeting of the Risk Management Working Group held Thursday 22 March 2012</w:t>
      </w:r>
    </w:p>
    <w:p w:rsidR="00AC78D2" w:rsidRPr="00AC78D2" w:rsidRDefault="00AC78D2" w:rsidP="00AC78D2">
      <w:pPr>
        <w:spacing w:after="0" w:line="240" w:lineRule="auto"/>
        <w:jc w:val="center"/>
        <w:rPr>
          <w:b/>
        </w:rPr>
      </w:pPr>
    </w:p>
    <w:p w:rsidR="00AC78D2" w:rsidRDefault="00AC78D2" w:rsidP="00AC78D2">
      <w:pPr>
        <w:spacing w:after="0" w:line="240" w:lineRule="auto"/>
      </w:pPr>
      <w:proofErr w:type="gramStart"/>
      <w:r>
        <w:t>Present :</w:t>
      </w:r>
      <w:proofErr w:type="gramEnd"/>
      <w:r>
        <w:tab/>
        <w:t>Cllr Les Bayliss (Chair)</w:t>
      </w:r>
    </w:p>
    <w:p w:rsidR="00AC78D2" w:rsidRDefault="00AC78D2" w:rsidP="00AC78D2">
      <w:pPr>
        <w:spacing w:after="0" w:line="240" w:lineRule="auto"/>
      </w:pPr>
      <w:r>
        <w:tab/>
      </w:r>
      <w:r>
        <w:tab/>
        <w:t xml:space="preserve">Cllr Peter </w:t>
      </w:r>
      <w:proofErr w:type="spellStart"/>
      <w:r>
        <w:t>Corke</w:t>
      </w:r>
      <w:proofErr w:type="spellEnd"/>
    </w:p>
    <w:p w:rsidR="00AC78D2" w:rsidRDefault="00AC78D2" w:rsidP="00AC78D2">
      <w:pPr>
        <w:spacing w:after="0" w:line="240" w:lineRule="auto"/>
      </w:pPr>
      <w:r>
        <w:tab/>
      </w:r>
      <w:r>
        <w:tab/>
        <w:t>Cllr Gary Elliot</w:t>
      </w:r>
    </w:p>
    <w:p w:rsidR="00AC78D2" w:rsidRDefault="00AC78D2" w:rsidP="00AC78D2">
      <w:pPr>
        <w:spacing w:after="0" w:line="240" w:lineRule="auto"/>
      </w:pPr>
      <w:r>
        <w:tab/>
      </w:r>
      <w:r>
        <w:tab/>
        <w:t>Cllr John Taylor</w:t>
      </w:r>
    </w:p>
    <w:p w:rsidR="00AC78D2" w:rsidRDefault="00AC78D2" w:rsidP="00AC78D2">
      <w:pPr>
        <w:spacing w:after="0" w:line="240" w:lineRule="auto"/>
      </w:pPr>
      <w:r>
        <w:tab/>
      </w:r>
      <w:r>
        <w:tab/>
        <w:t>Town Clerk</w:t>
      </w:r>
    </w:p>
    <w:p w:rsidR="00AC78D2" w:rsidRDefault="00AC78D2" w:rsidP="00AC78D2">
      <w:pPr>
        <w:spacing w:after="0" w:line="240" w:lineRule="auto"/>
      </w:pPr>
    </w:p>
    <w:p w:rsidR="00AC78D2" w:rsidRDefault="00AC78D2" w:rsidP="00AC78D2">
      <w:pPr>
        <w:spacing w:after="0" w:line="240" w:lineRule="auto"/>
      </w:pPr>
    </w:p>
    <w:p w:rsidR="00AC78D2" w:rsidRPr="00271936" w:rsidRDefault="00AC78D2" w:rsidP="00AC78D2">
      <w:pPr>
        <w:pStyle w:val="ListParagraph"/>
        <w:numPr>
          <w:ilvl w:val="0"/>
          <w:numId w:val="1"/>
        </w:numPr>
        <w:spacing w:after="0" w:line="240" w:lineRule="auto"/>
        <w:rPr>
          <w:b/>
        </w:rPr>
      </w:pPr>
      <w:r w:rsidRPr="00271936">
        <w:rPr>
          <w:b/>
        </w:rPr>
        <w:t>Apologies for Absence</w:t>
      </w:r>
    </w:p>
    <w:p w:rsidR="00AC78D2" w:rsidRDefault="00AC78D2" w:rsidP="00AC78D2">
      <w:pPr>
        <w:pStyle w:val="ListParagraph"/>
        <w:spacing w:after="0" w:line="240" w:lineRule="auto"/>
      </w:pPr>
      <w:r>
        <w:t>All Members were present</w:t>
      </w:r>
    </w:p>
    <w:p w:rsidR="00AC78D2" w:rsidRDefault="00AC78D2" w:rsidP="00AC78D2">
      <w:pPr>
        <w:pStyle w:val="ListParagraph"/>
        <w:spacing w:after="0" w:line="240" w:lineRule="auto"/>
      </w:pPr>
    </w:p>
    <w:p w:rsidR="00AC78D2" w:rsidRPr="00271936" w:rsidRDefault="00AC78D2" w:rsidP="00AC78D2">
      <w:pPr>
        <w:pStyle w:val="ListParagraph"/>
        <w:numPr>
          <w:ilvl w:val="0"/>
          <w:numId w:val="1"/>
        </w:numPr>
        <w:spacing w:after="0" w:line="240" w:lineRule="auto"/>
        <w:rPr>
          <w:b/>
        </w:rPr>
      </w:pPr>
      <w:r w:rsidRPr="00271936">
        <w:rPr>
          <w:b/>
        </w:rPr>
        <w:t>Declarations of Interest</w:t>
      </w:r>
    </w:p>
    <w:p w:rsidR="00AC78D2" w:rsidRDefault="00AC78D2" w:rsidP="00AC78D2">
      <w:pPr>
        <w:pStyle w:val="ListParagraph"/>
        <w:spacing w:after="0" w:line="240" w:lineRule="auto"/>
      </w:pPr>
      <w:r>
        <w:t>None declared</w:t>
      </w:r>
    </w:p>
    <w:p w:rsidR="00AC78D2" w:rsidRDefault="00AC78D2" w:rsidP="00AC78D2">
      <w:pPr>
        <w:pStyle w:val="ListParagraph"/>
        <w:spacing w:after="0" w:line="240" w:lineRule="auto"/>
      </w:pPr>
    </w:p>
    <w:p w:rsidR="00AC78D2" w:rsidRPr="00271936" w:rsidRDefault="00AC78D2" w:rsidP="00AC78D2">
      <w:pPr>
        <w:pStyle w:val="ListParagraph"/>
        <w:numPr>
          <w:ilvl w:val="0"/>
          <w:numId w:val="1"/>
        </w:numPr>
        <w:spacing w:after="0" w:line="240" w:lineRule="auto"/>
        <w:rPr>
          <w:b/>
        </w:rPr>
      </w:pPr>
      <w:r w:rsidRPr="00271936">
        <w:rPr>
          <w:b/>
        </w:rPr>
        <w:t>To agree the remit of the group</w:t>
      </w:r>
    </w:p>
    <w:p w:rsidR="00AC78D2" w:rsidRDefault="00AC78D2" w:rsidP="00AC78D2">
      <w:pPr>
        <w:pStyle w:val="ListParagraph"/>
        <w:numPr>
          <w:ilvl w:val="1"/>
          <w:numId w:val="1"/>
        </w:numPr>
        <w:spacing w:after="0" w:line="240" w:lineRule="auto"/>
      </w:pPr>
      <w:r>
        <w:t>To look at the production of a Risk Register for the Council’s activities, taking into account existing documents e.g. Service Plan; Asset Register; Insurance Schedule</w:t>
      </w:r>
    </w:p>
    <w:p w:rsidR="00AC78D2" w:rsidRDefault="00AC78D2" w:rsidP="00AC78D2">
      <w:pPr>
        <w:pStyle w:val="ListParagraph"/>
        <w:numPr>
          <w:ilvl w:val="1"/>
          <w:numId w:val="1"/>
        </w:numPr>
        <w:spacing w:after="0" w:line="240" w:lineRule="auto"/>
      </w:pPr>
      <w:r>
        <w:t>To review the Risk Register twice annually</w:t>
      </w:r>
    </w:p>
    <w:p w:rsidR="00AC78D2" w:rsidRDefault="00AC78D2" w:rsidP="00AC78D2">
      <w:pPr>
        <w:pStyle w:val="ListParagraph"/>
        <w:numPr>
          <w:ilvl w:val="1"/>
          <w:numId w:val="1"/>
        </w:numPr>
        <w:spacing w:after="0" w:line="240" w:lineRule="auto"/>
      </w:pPr>
      <w:r>
        <w:t>To review annually the current Health &amp;Safety Risk Assessments of the Council and recommend changes as necessary</w:t>
      </w:r>
    </w:p>
    <w:p w:rsidR="00AC78D2" w:rsidRDefault="00AC78D2" w:rsidP="00AC78D2">
      <w:pPr>
        <w:pStyle w:val="ListParagraph"/>
        <w:numPr>
          <w:ilvl w:val="1"/>
          <w:numId w:val="1"/>
        </w:numPr>
        <w:spacing w:after="0" w:line="240" w:lineRule="auto"/>
      </w:pPr>
      <w:r>
        <w:t>To combine the work of the Risk Management Working Group with the Emergency Planning Working Group</w:t>
      </w:r>
    </w:p>
    <w:p w:rsidR="00AC78D2" w:rsidRDefault="00AC78D2" w:rsidP="00AC78D2">
      <w:pPr>
        <w:pStyle w:val="ListParagraph"/>
        <w:numPr>
          <w:ilvl w:val="1"/>
          <w:numId w:val="1"/>
        </w:numPr>
        <w:spacing w:after="0" w:line="240" w:lineRule="auto"/>
      </w:pPr>
      <w:r>
        <w:t>To report back to the Policy committee at least twice a year</w:t>
      </w:r>
    </w:p>
    <w:p w:rsidR="00AC78D2" w:rsidRDefault="00AC78D2" w:rsidP="00AC78D2">
      <w:pPr>
        <w:spacing w:after="0" w:line="240" w:lineRule="auto"/>
        <w:ind w:left="1080"/>
      </w:pPr>
    </w:p>
    <w:p w:rsidR="00AC78D2" w:rsidRPr="00271936" w:rsidRDefault="00AC78D2" w:rsidP="00AC78D2">
      <w:pPr>
        <w:pStyle w:val="ListParagraph"/>
        <w:numPr>
          <w:ilvl w:val="0"/>
          <w:numId w:val="1"/>
        </w:numPr>
        <w:spacing w:after="0" w:line="240" w:lineRule="auto"/>
        <w:rPr>
          <w:b/>
        </w:rPr>
      </w:pPr>
      <w:r w:rsidRPr="00271936">
        <w:rPr>
          <w:b/>
        </w:rPr>
        <w:t>Background to Risk Management</w:t>
      </w:r>
    </w:p>
    <w:p w:rsidR="00AC78D2" w:rsidRDefault="00AC78D2" w:rsidP="00AC78D2">
      <w:pPr>
        <w:pStyle w:val="ListParagraph"/>
        <w:spacing w:after="0" w:line="240" w:lineRule="auto"/>
      </w:pPr>
      <w:r>
        <w:t xml:space="preserve">Cllr Bayliss outlined the background to the need for risk management and explained that much of the risk register dealt with circumstances rather than accidents and that major accidents would come under the Emergency Plan. The register could bring together work that had already been completed and formalise it then be used as an index tool for prioritisation. </w:t>
      </w:r>
    </w:p>
    <w:p w:rsidR="00AC78D2" w:rsidRDefault="00AC78D2" w:rsidP="00AC78D2">
      <w:pPr>
        <w:pStyle w:val="ListParagraph"/>
        <w:spacing w:after="0" w:line="240" w:lineRule="auto"/>
      </w:pPr>
    </w:p>
    <w:p w:rsidR="00AC78D2" w:rsidRPr="00271936" w:rsidRDefault="00AC78D2" w:rsidP="00AC78D2">
      <w:pPr>
        <w:pStyle w:val="ListParagraph"/>
        <w:numPr>
          <w:ilvl w:val="0"/>
          <w:numId w:val="1"/>
        </w:numPr>
        <w:spacing w:after="0" w:line="240" w:lineRule="auto"/>
        <w:rPr>
          <w:b/>
        </w:rPr>
      </w:pPr>
      <w:r w:rsidRPr="00271936">
        <w:rPr>
          <w:b/>
        </w:rPr>
        <w:t>Risk Management Policy</w:t>
      </w:r>
    </w:p>
    <w:p w:rsidR="00AC78D2" w:rsidRDefault="00AC78D2" w:rsidP="00AC78D2">
      <w:pPr>
        <w:pStyle w:val="ListParagraph"/>
        <w:spacing w:after="0" w:line="240" w:lineRule="auto"/>
      </w:pPr>
      <w:r>
        <w:t>The group reviewed the draft Risk Management Policy, which had been circulated, and agreed that this should be recommended to the Policy Committee for adoption.</w:t>
      </w:r>
    </w:p>
    <w:p w:rsidR="00AC78D2" w:rsidRDefault="00AC78D2" w:rsidP="00AC78D2">
      <w:pPr>
        <w:pStyle w:val="ListParagraph"/>
        <w:spacing w:after="0" w:line="240" w:lineRule="auto"/>
      </w:pPr>
    </w:p>
    <w:p w:rsidR="00AC78D2" w:rsidRPr="00271936" w:rsidRDefault="00AC78D2" w:rsidP="00AC78D2">
      <w:pPr>
        <w:pStyle w:val="ListParagraph"/>
        <w:numPr>
          <w:ilvl w:val="0"/>
          <w:numId w:val="1"/>
        </w:numPr>
        <w:spacing w:after="0" w:line="240" w:lineRule="auto"/>
        <w:rPr>
          <w:b/>
        </w:rPr>
      </w:pPr>
      <w:r w:rsidRPr="00271936">
        <w:rPr>
          <w:b/>
        </w:rPr>
        <w:t>Development of a Risk Register</w:t>
      </w:r>
    </w:p>
    <w:p w:rsidR="00AC78D2" w:rsidRDefault="00AC78D2" w:rsidP="00AC78D2">
      <w:pPr>
        <w:pStyle w:val="ListParagraph"/>
        <w:spacing w:after="0" w:line="240" w:lineRule="auto"/>
      </w:pPr>
      <w:r>
        <w:t>Cllr Bayliss outlined the example he had prepared and it was agreed that all members of the working group should put forward to the Town Clerk by 10 April their ideas on the risks to be included. Cllr Bayliss would forward a copy of the outline Risk Register to the Town Clerk. The Town Clerk would draft a Risk Register for the next meeting of the working group.</w:t>
      </w:r>
    </w:p>
    <w:p w:rsidR="00AC78D2" w:rsidRDefault="00AC78D2" w:rsidP="00AC78D2">
      <w:pPr>
        <w:pStyle w:val="ListParagraph"/>
        <w:spacing w:after="0" w:line="240" w:lineRule="auto"/>
      </w:pPr>
    </w:p>
    <w:p w:rsidR="00AC78D2" w:rsidRPr="00271936" w:rsidRDefault="00AC78D2" w:rsidP="00AC78D2">
      <w:pPr>
        <w:pStyle w:val="ListParagraph"/>
        <w:numPr>
          <w:ilvl w:val="0"/>
          <w:numId w:val="1"/>
        </w:numPr>
        <w:spacing w:after="0" w:line="240" w:lineRule="auto"/>
        <w:rPr>
          <w:b/>
        </w:rPr>
      </w:pPr>
      <w:r w:rsidRPr="00271936">
        <w:rPr>
          <w:b/>
        </w:rPr>
        <w:t>Date of Next Meeting</w:t>
      </w:r>
    </w:p>
    <w:p w:rsidR="00AC78D2" w:rsidRDefault="00271936" w:rsidP="00AC78D2">
      <w:pPr>
        <w:pStyle w:val="ListParagraph"/>
        <w:spacing w:after="0" w:line="240" w:lineRule="auto"/>
      </w:pPr>
      <w:r>
        <w:t>Thursday 26 April at 7pm</w:t>
      </w:r>
    </w:p>
    <w:sectPr w:rsidR="00AC78D2" w:rsidSect="00F122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8408C"/>
    <w:multiLevelType w:val="hybridMultilevel"/>
    <w:tmpl w:val="50F2E1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8D2"/>
    <w:rsid w:val="00271936"/>
    <w:rsid w:val="00AC78D2"/>
    <w:rsid w:val="00F122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8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2</cp:revision>
  <cp:lastPrinted>2012-03-26T12:07:00Z</cp:lastPrinted>
  <dcterms:created xsi:type="dcterms:W3CDTF">2012-03-26T11:55:00Z</dcterms:created>
  <dcterms:modified xsi:type="dcterms:W3CDTF">2012-03-26T12:09:00Z</dcterms:modified>
</cp:coreProperties>
</file>